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38E" w:rsidRDefault="00BF30A7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Załącznik nr 4</w:t>
      </w:r>
      <w:r w:rsidR="0086238E" w:rsidRPr="0086238E">
        <w:rPr>
          <w:b/>
          <w:bCs/>
          <w:iCs/>
          <w:sz w:val="24"/>
          <w:szCs w:val="24"/>
        </w:rPr>
        <w:t xml:space="preserve"> do SIWZ – wzór</w:t>
      </w:r>
    </w:p>
    <w:p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(pieczęć adresowa firmy)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>dot. zamówienia publicznego</w:t>
      </w:r>
      <w:r w:rsidR="00BF30A7">
        <w:rPr>
          <w:rFonts w:eastAsiaTheme="minorHAnsi"/>
          <w:color w:val="000000"/>
          <w:sz w:val="24"/>
          <w:szCs w:val="24"/>
          <w:lang w:eastAsia="en-US"/>
        </w:rPr>
        <w:t xml:space="preserve"> na dostawę paliw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, prowadzonego przez Miejski Zakład Gospodarki Komunalnej i Mieszkaniowej </w:t>
      </w:r>
      <w:r w:rsidR="00936B11">
        <w:rPr>
          <w:rFonts w:eastAsiaTheme="minorHAnsi"/>
          <w:color w:val="000000"/>
          <w:sz w:val="24"/>
          <w:szCs w:val="24"/>
          <w:lang w:eastAsia="en-US"/>
        </w:rPr>
        <w:t>S</w:t>
      </w:r>
      <w:bookmarkStart w:id="0" w:name="_GoBack"/>
      <w:bookmarkEnd w:id="0"/>
      <w:r w:rsidRPr="0086238E">
        <w:rPr>
          <w:rFonts w:eastAsiaTheme="minorHAnsi"/>
          <w:color w:val="000000"/>
          <w:sz w:val="24"/>
          <w:szCs w:val="24"/>
          <w:lang w:eastAsia="en-US"/>
        </w:rPr>
        <w:t>p. z o.o. w Przasnyszu</w:t>
      </w:r>
    </w:p>
    <w:p w:rsidR="0086238E" w:rsidRPr="0086238E" w:rsidRDefault="00BF30A7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nr sprawy 7/201</w:t>
      </w:r>
      <w:r w:rsidR="00C663BB">
        <w:rPr>
          <w:rFonts w:eastAsiaTheme="minorHAnsi"/>
          <w:color w:val="000000"/>
          <w:sz w:val="24"/>
          <w:szCs w:val="24"/>
          <w:lang w:eastAsia="en-US"/>
        </w:rPr>
        <w:t>8</w:t>
      </w:r>
      <w:r w:rsidR="0086238E"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>ustawy z dnia 16 lutego 2007 r. o ochronie konkurencji i konsumentów (Dz.U.</w:t>
      </w:r>
      <w:r w:rsidR="00296641">
        <w:rPr>
          <w:rFonts w:eastAsiaTheme="minorHAnsi"/>
          <w:iCs/>
          <w:color w:val="000000"/>
          <w:sz w:val="24"/>
          <w:szCs w:val="24"/>
          <w:lang w:eastAsia="en-US"/>
        </w:rPr>
        <w:t>2018.798 t. j.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),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607"/>
        <w:gridCol w:w="3071"/>
      </w:tblGrid>
      <w:tr w:rsidR="0086238E" w:rsidRPr="0086238E" w:rsidTr="00735A5B">
        <w:trPr>
          <w:trHeight w:val="493"/>
        </w:trPr>
        <w:tc>
          <w:tcPr>
            <w:tcW w:w="534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:rsidTr="00735A5B">
        <w:trPr>
          <w:trHeight w:val="429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:rsidTr="00735A5B">
        <w:trPr>
          <w:trHeight w:val="408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40170">
        <w:rPr>
          <w:bCs/>
          <w:sz w:val="24"/>
          <w:szCs w:val="24"/>
        </w:rPr>
        <w:t xml:space="preserve">            </w:t>
      </w:r>
      <w:r w:rsidRPr="0086238E">
        <w:rPr>
          <w:bCs/>
          <w:sz w:val="24"/>
          <w:szCs w:val="24"/>
        </w:rPr>
        <w:t>(podpis)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 w:rsidSect="00470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38E"/>
    <w:rsid w:val="00292DC6"/>
    <w:rsid w:val="00296641"/>
    <w:rsid w:val="002F6D3F"/>
    <w:rsid w:val="00340170"/>
    <w:rsid w:val="00470EC8"/>
    <w:rsid w:val="004F7679"/>
    <w:rsid w:val="00531A93"/>
    <w:rsid w:val="0086238E"/>
    <w:rsid w:val="008F2A22"/>
    <w:rsid w:val="00936B11"/>
    <w:rsid w:val="00BA7628"/>
    <w:rsid w:val="00BF30A7"/>
    <w:rsid w:val="00C663BB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146"/>
  <w15:docId w15:val="{345878F3-E0EC-4B87-9627-16BB1823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7</cp:revision>
  <dcterms:created xsi:type="dcterms:W3CDTF">2016-12-18T22:40:00Z</dcterms:created>
  <dcterms:modified xsi:type="dcterms:W3CDTF">2018-11-20T08:16:00Z</dcterms:modified>
</cp:coreProperties>
</file>